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63D" w:rsidP="00FC163D" w14:paraId="449F7593" w14:textId="1EE0EA62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№86 </w:t>
      </w:r>
      <w:r>
        <w:rPr>
          <w:rFonts w:ascii="Times New Roman" w:hAnsi="Times New Roman"/>
          <w:b w:val="0"/>
          <w:sz w:val="28"/>
          <w:szCs w:val="28"/>
          <w:lang w:val="en-US"/>
        </w:rPr>
        <w:t>MS</w:t>
      </w:r>
      <w:r w:rsidR="00CD01A1">
        <w:rPr>
          <w:rFonts w:ascii="Times New Roman" w:hAnsi="Times New Roman"/>
          <w:b w:val="0"/>
          <w:sz w:val="28"/>
          <w:szCs w:val="28"/>
        </w:rPr>
        <w:t>00</w:t>
      </w:r>
      <w:r w:rsidR="00F2739B">
        <w:rPr>
          <w:rFonts w:ascii="Times New Roman" w:hAnsi="Times New Roman"/>
          <w:b w:val="0"/>
          <w:sz w:val="28"/>
          <w:szCs w:val="28"/>
        </w:rPr>
        <w:t>77</w:t>
      </w:r>
      <w:r w:rsidR="00CD01A1">
        <w:rPr>
          <w:rFonts w:ascii="Times New Roman" w:hAnsi="Times New Roman"/>
          <w:b w:val="0"/>
          <w:sz w:val="28"/>
          <w:szCs w:val="28"/>
        </w:rPr>
        <w:t>-01-202</w:t>
      </w:r>
      <w:r w:rsidR="001B0065">
        <w:rPr>
          <w:rFonts w:ascii="Times New Roman" w:hAnsi="Times New Roman"/>
          <w:b w:val="0"/>
          <w:sz w:val="28"/>
          <w:szCs w:val="28"/>
        </w:rPr>
        <w:t>4</w:t>
      </w:r>
      <w:r w:rsidR="00CD01A1">
        <w:rPr>
          <w:rFonts w:ascii="Times New Roman" w:hAnsi="Times New Roman"/>
          <w:b w:val="0"/>
          <w:sz w:val="28"/>
          <w:szCs w:val="28"/>
        </w:rPr>
        <w:t>-00</w:t>
      </w:r>
      <w:r w:rsidR="00F2739B">
        <w:rPr>
          <w:rFonts w:ascii="Times New Roman" w:hAnsi="Times New Roman"/>
          <w:b w:val="0"/>
          <w:sz w:val="28"/>
          <w:szCs w:val="28"/>
        </w:rPr>
        <w:t>3598</w:t>
      </w:r>
      <w:r>
        <w:rPr>
          <w:rFonts w:ascii="Times New Roman" w:hAnsi="Times New Roman"/>
          <w:b w:val="0"/>
          <w:sz w:val="28"/>
          <w:szCs w:val="28"/>
        </w:rPr>
        <w:t>-</w:t>
      </w:r>
      <w:r w:rsidR="00F2739B">
        <w:rPr>
          <w:rFonts w:ascii="Times New Roman" w:hAnsi="Times New Roman"/>
          <w:b w:val="0"/>
          <w:sz w:val="28"/>
          <w:szCs w:val="28"/>
        </w:rPr>
        <w:t>57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C163D" w:rsidP="00FC163D" w14:paraId="346E531B" w14:textId="7777777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FC163D" w:rsidP="00FC163D" w14:paraId="07771053" w14:textId="0EDD902F">
      <w:pPr>
        <w:pStyle w:val="Title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 №5-</w:t>
      </w:r>
      <w:r w:rsidR="00F2739B">
        <w:rPr>
          <w:rFonts w:ascii="Times New Roman" w:hAnsi="Times New Roman"/>
          <w:b w:val="0"/>
          <w:sz w:val="28"/>
          <w:szCs w:val="28"/>
        </w:rPr>
        <w:t>537</w:t>
      </w:r>
      <w:r>
        <w:rPr>
          <w:rFonts w:ascii="Times New Roman" w:hAnsi="Times New Roman"/>
          <w:b w:val="0"/>
          <w:sz w:val="28"/>
          <w:szCs w:val="28"/>
        </w:rPr>
        <w:t>-1103/202</w:t>
      </w:r>
      <w:r w:rsidR="001B0065">
        <w:rPr>
          <w:rFonts w:ascii="Times New Roman" w:hAnsi="Times New Roman"/>
          <w:b w:val="0"/>
          <w:sz w:val="28"/>
          <w:szCs w:val="28"/>
        </w:rPr>
        <w:t>4</w:t>
      </w:r>
    </w:p>
    <w:p w:rsidR="00FC163D" w:rsidP="00FC163D" w14:paraId="7DB9E7A3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FC163D" w:rsidP="00FC163D" w14:paraId="5FF84DDA" w14:textId="77777777">
      <w:pPr>
        <w:ind w:firstLine="709"/>
        <w:jc w:val="center"/>
        <w:rPr>
          <w:sz w:val="28"/>
          <w:szCs w:val="28"/>
        </w:rPr>
      </w:pPr>
    </w:p>
    <w:p w:rsidR="00FC163D" w:rsidP="00FC163D" w14:paraId="53CF84ED" w14:textId="663693D1">
      <w:pPr>
        <w:jc w:val="both"/>
        <w:rPr>
          <w:sz w:val="28"/>
          <w:szCs w:val="28"/>
        </w:rPr>
      </w:pPr>
      <w:r>
        <w:rPr>
          <w:sz w:val="28"/>
          <w:szCs w:val="28"/>
        </w:rPr>
        <w:t>17 июля</w:t>
      </w:r>
      <w:r w:rsidR="000266B0">
        <w:rPr>
          <w:sz w:val="28"/>
          <w:szCs w:val="28"/>
        </w:rPr>
        <w:t xml:space="preserve"> 202</w:t>
      </w:r>
      <w:r w:rsidR="001B0065">
        <w:rPr>
          <w:sz w:val="28"/>
          <w:szCs w:val="28"/>
        </w:rPr>
        <w:t>4</w:t>
      </w:r>
      <w:r w:rsidR="000266B0">
        <w:rPr>
          <w:sz w:val="28"/>
          <w:szCs w:val="28"/>
        </w:rPr>
        <w:t xml:space="preserve"> г.</w:t>
      </w:r>
      <w:r w:rsidR="000266B0">
        <w:rPr>
          <w:sz w:val="28"/>
          <w:szCs w:val="28"/>
        </w:rPr>
        <w:tab/>
      </w:r>
      <w:r w:rsidR="000266B0">
        <w:rPr>
          <w:sz w:val="28"/>
          <w:szCs w:val="28"/>
        </w:rPr>
        <w:tab/>
      </w:r>
      <w:r w:rsidR="000266B0">
        <w:rPr>
          <w:sz w:val="28"/>
          <w:szCs w:val="28"/>
        </w:rPr>
        <w:tab/>
      </w:r>
      <w:r w:rsidR="000266B0">
        <w:rPr>
          <w:sz w:val="28"/>
          <w:szCs w:val="28"/>
        </w:rPr>
        <w:tab/>
      </w:r>
      <w:r w:rsidR="001B0065">
        <w:rPr>
          <w:sz w:val="28"/>
          <w:szCs w:val="28"/>
        </w:rPr>
        <w:tab/>
      </w:r>
      <w:r w:rsidR="000266B0">
        <w:rPr>
          <w:sz w:val="28"/>
          <w:szCs w:val="28"/>
        </w:rPr>
        <w:tab/>
      </w:r>
      <w:r w:rsidR="000266B0">
        <w:rPr>
          <w:sz w:val="28"/>
          <w:szCs w:val="28"/>
        </w:rPr>
        <w:tab/>
      </w:r>
      <w:r w:rsidR="000266B0">
        <w:rPr>
          <w:sz w:val="28"/>
          <w:szCs w:val="28"/>
        </w:rPr>
        <w:tab/>
      </w:r>
      <w:r w:rsidR="000266B0">
        <w:rPr>
          <w:sz w:val="28"/>
          <w:szCs w:val="28"/>
        </w:rPr>
        <w:tab/>
      </w:r>
      <w:r>
        <w:rPr>
          <w:sz w:val="28"/>
          <w:szCs w:val="28"/>
        </w:rPr>
        <w:t>г. Советский</w:t>
      </w:r>
    </w:p>
    <w:p w:rsidR="00AA0952" w:rsidP="00FC163D" w14:paraId="70B923E3" w14:textId="254442F9">
      <w:pPr>
        <w:jc w:val="both"/>
        <w:rPr>
          <w:sz w:val="28"/>
          <w:szCs w:val="28"/>
        </w:rPr>
      </w:pPr>
    </w:p>
    <w:p w:rsidR="00FC163D" w:rsidP="00FC163D" w14:paraId="2AD034E2" w14:textId="547703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</w:t>
      </w:r>
      <w:r>
        <w:rPr>
          <w:sz w:val="28"/>
          <w:szCs w:val="28"/>
        </w:rPr>
        <w:t>Сапегина</w:t>
      </w:r>
      <w:r>
        <w:rPr>
          <w:sz w:val="28"/>
          <w:szCs w:val="28"/>
        </w:rPr>
        <w:t xml:space="preserve"> М.В.,  </w:t>
      </w:r>
    </w:p>
    <w:p w:rsidR="00FC163D" w:rsidP="00FC163D" w14:paraId="10898C6F" w14:textId="6BB6FBC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протокол </w:t>
      </w:r>
      <w:r w:rsidR="00F2739B">
        <w:rPr>
          <w:sz w:val="28"/>
          <w:szCs w:val="28"/>
        </w:rPr>
        <w:t>86 ХМ</w:t>
      </w:r>
      <w:r>
        <w:rPr>
          <w:sz w:val="28"/>
          <w:szCs w:val="28"/>
        </w:rPr>
        <w:t xml:space="preserve"> № </w:t>
      </w:r>
      <w:r w:rsidR="00946929">
        <w:rPr>
          <w:sz w:val="28"/>
          <w:szCs w:val="28"/>
        </w:rPr>
        <w:t>572011</w:t>
      </w:r>
      <w:r>
        <w:rPr>
          <w:sz w:val="28"/>
          <w:szCs w:val="28"/>
        </w:rPr>
        <w:t xml:space="preserve"> от </w:t>
      </w:r>
      <w:r w:rsidR="00946929">
        <w:rPr>
          <w:sz w:val="28"/>
          <w:szCs w:val="28"/>
        </w:rPr>
        <w:t>25 июня</w:t>
      </w:r>
      <w:r>
        <w:rPr>
          <w:sz w:val="28"/>
          <w:szCs w:val="28"/>
        </w:rPr>
        <w:t xml:space="preserve"> 202</w:t>
      </w:r>
      <w:r w:rsidR="001B006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материалы дела об административном правонарушении в отношении гражданина</w:t>
      </w:r>
    </w:p>
    <w:p w:rsidR="00FC163D" w:rsidP="00FC163D" w14:paraId="07DD38FF" w14:textId="7E00665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Лебедевой </w:t>
      </w:r>
      <w:r w:rsidR="008C4F7E">
        <w:rPr>
          <w:sz w:val="28"/>
          <w:szCs w:val="28"/>
        </w:rPr>
        <w:t>ОА</w:t>
      </w:r>
    </w:p>
    <w:p w:rsidR="00FC163D" w:rsidP="00FC163D" w14:paraId="4CE04ABB" w14:textId="26C5B8C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 – </w:t>
      </w:r>
      <w:r w:rsidR="008C4F7E">
        <w:rPr>
          <w:sz w:val="28"/>
          <w:szCs w:val="28"/>
        </w:rPr>
        <w:t>*</w:t>
      </w:r>
    </w:p>
    <w:p w:rsidR="00FC163D" w:rsidP="00FC163D" w14:paraId="539FB555" w14:textId="260435D6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рождения – </w:t>
      </w:r>
      <w:r w:rsidR="008C4F7E">
        <w:rPr>
          <w:sz w:val="28"/>
          <w:szCs w:val="28"/>
        </w:rPr>
        <w:t>*</w:t>
      </w:r>
    </w:p>
    <w:p w:rsidR="00FC163D" w:rsidP="00FC163D" w14:paraId="30FC7012" w14:textId="22B9F957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Гражданство </w:t>
      </w:r>
      <w:r w:rsidR="008C4F7E">
        <w:rPr>
          <w:sz w:val="28"/>
          <w:szCs w:val="28"/>
        </w:rPr>
        <w:t>*</w:t>
      </w:r>
    </w:p>
    <w:p w:rsidR="00FC163D" w:rsidP="00FC163D" w14:paraId="5F64357C" w14:textId="206A7D9C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–</w:t>
      </w:r>
      <w:r w:rsidR="00144334">
        <w:rPr>
          <w:sz w:val="28"/>
          <w:szCs w:val="28"/>
        </w:rPr>
        <w:t xml:space="preserve"> </w:t>
      </w:r>
      <w:r w:rsidR="008C4F7E">
        <w:rPr>
          <w:sz w:val="28"/>
          <w:szCs w:val="28"/>
        </w:rPr>
        <w:t>*</w:t>
      </w:r>
    </w:p>
    <w:p w:rsidR="00FC163D" w:rsidP="00FC163D" w14:paraId="2264B2CF" w14:textId="28FF15FA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>
        <w:rPr>
          <w:sz w:val="28"/>
          <w:szCs w:val="28"/>
        </w:rPr>
        <w:t>регистрации  –</w:t>
      </w:r>
      <w:r>
        <w:rPr>
          <w:sz w:val="28"/>
          <w:szCs w:val="28"/>
        </w:rPr>
        <w:t xml:space="preserve"> </w:t>
      </w:r>
      <w:r w:rsidR="008C4F7E">
        <w:rPr>
          <w:sz w:val="28"/>
          <w:szCs w:val="28"/>
        </w:rPr>
        <w:t>*</w:t>
      </w:r>
    </w:p>
    <w:p w:rsidR="00B86B02" w:rsidP="00B86B02" w14:paraId="028712DF" w14:textId="1E0AE0A0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проживания – </w:t>
      </w:r>
      <w:r w:rsidR="008C4F7E">
        <w:rPr>
          <w:sz w:val="28"/>
          <w:szCs w:val="28"/>
        </w:rPr>
        <w:t>*</w:t>
      </w:r>
    </w:p>
    <w:p w:rsidR="00FC163D" w:rsidP="00FC163D" w14:paraId="0C2C8419" w14:textId="2ADA3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Водительское удостоверение </w:t>
      </w:r>
      <w:r w:rsidR="008C4F7E">
        <w:rPr>
          <w:sz w:val="28"/>
          <w:szCs w:val="28"/>
        </w:rPr>
        <w:t>*</w:t>
      </w:r>
    </w:p>
    <w:p w:rsidR="00B86B02" w:rsidRPr="000F4B64" w:rsidP="00B86B02" w14:paraId="44FB2D4F" w14:textId="4BBF6CC0">
      <w:pPr>
        <w:suppressAutoHyphens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привлекаемой к административной ответственности по ч.5 ст. 12.15 </w:t>
      </w:r>
      <w:r>
        <w:rPr>
          <w:color w:val="000000"/>
          <w:sz w:val="28"/>
          <w:szCs w:val="28"/>
        </w:rPr>
        <w:t>Кодекса Российской Федерации об административных правонарушениях,</w:t>
      </w:r>
    </w:p>
    <w:p w:rsidR="00FC163D" w14:paraId="22D45ED8" w14:textId="77777777">
      <w:pPr>
        <w:ind w:firstLine="709"/>
        <w:jc w:val="center"/>
        <w:rPr>
          <w:bCs/>
          <w:sz w:val="28"/>
          <w:szCs w:val="28"/>
        </w:rPr>
      </w:pPr>
    </w:p>
    <w:p w:rsidR="00994EB7" w14:paraId="48473AF1" w14:textId="777777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994EB7" w14:paraId="6FAD0B69" w14:textId="77777777">
      <w:pPr>
        <w:ind w:firstLine="709"/>
        <w:jc w:val="center"/>
        <w:rPr>
          <w:bCs/>
          <w:sz w:val="28"/>
          <w:szCs w:val="28"/>
        </w:rPr>
      </w:pPr>
    </w:p>
    <w:p w:rsidR="00994EB7" w:rsidRPr="000F4B64" w:rsidP="000F4B64" w14:paraId="5C9BAF82" w14:textId="690E210C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Лебедева О.А.</w:t>
      </w:r>
      <w:r w:rsidR="006D409B">
        <w:rPr>
          <w:sz w:val="28"/>
          <w:szCs w:val="28"/>
        </w:rPr>
        <w:t xml:space="preserve"> </w:t>
      </w:r>
      <w:r w:rsidR="00BF0B20">
        <w:rPr>
          <w:color w:val="000000"/>
          <w:sz w:val="28"/>
          <w:szCs w:val="28"/>
        </w:rPr>
        <w:t>будучи привлеченн</w:t>
      </w:r>
      <w:r w:rsidR="001B0065">
        <w:rPr>
          <w:color w:val="000000"/>
          <w:sz w:val="28"/>
          <w:szCs w:val="28"/>
        </w:rPr>
        <w:t>ой</w:t>
      </w:r>
      <w:r w:rsidR="00BF0B20">
        <w:rPr>
          <w:color w:val="000000"/>
          <w:sz w:val="28"/>
          <w:szCs w:val="28"/>
        </w:rPr>
        <w:t xml:space="preserve"> к административной ответственности постановлением </w:t>
      </w:r>
      <w:r w:rsidR="003F37DC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18810386230310005263</w:t>
      </w:r>
      <w:r w:rsidR="00BF0B20">
        <w:rPr>
          <w:color w:val="000000"/>
          <w:sz w:val="28"/>
          <w:szCs w:val="28"/>
        </w:rPr>
        <w:t xml:space="preserve"> по делу об административном правонарушении от </w:t>
      </w:r>
      <w:r>
        <w:rPr>
          <w:color w:val="000000"/>
          <w:sz w:val="28"/>
          <w:szCs w:val="28"/>
        </w:rPr>
        <w:t>13 июля</w:t>
      </w:r>
      <w:r w:rsidR="00BF0B20">
        <w:rPr>
          <w:color w:val="000000"/>
          <w:sz w:val="28"/>
          <w:szCs w:val="28"/>
        </w:rPr>
        <w:t xml:space="preserve"> 202</w:t>
      </w:r>
      <w:r w:rsidR="00226AEF">
        <w:rPr>
          <w:color w:val="000000"/>
          <w:sz w:val="28"/>
          <w:szCs w:val="28"/>
        </w:rPr>
        <w:t>3</w:t>
      </w:r>
      <w:r w:rsidR="00BF0B20">
        <w:rPr>
          <w:color w:val="000000"/>
          <w:sz w:val="28"/>
          <w:szCs w:val="28"/>
        </w:rPr>
        <w:t xml:space="preserve"> года по ч. 4 ст. 12.15 Кодекса Российской Федерации об административных правонарушениях, вступившим в законную силу </w:t>
      </w:r>
      <w:r w:rsidR="009F60E4">
        <w:rPr>
          <w:color w:val="000000"/>
          <w:sz w:val="28"/>
          <w:szCs w:val="28"/>
        </w:rPr>
        <w:t>08 августа</w:t>
      </w:r>
      <w:r w:rsidR="00FC163D">
        <w:rPr>
          <w:color w:val="000000"/>
          <w:sz w:val="28"/>
          <w:szCs w:val="28"/>
        </w:rPr>
        <w:t xml:space="preserve"> 202</w:t>
      </w:r>
      <w:r w:rsidR="00226AEF">
        <w:rPr>
          <w:color w:val="000000"/>
          <w:sz w:val="28"/>
          <w:szCs w:val="28"/>
        </w:rPr>
        <w:t>3</w:t>
      </w:r>
      <w:r w:rsidR="00FC163D">
        <w:rPr>
          <w:color w:val="000000"/>
          <w:sz w:val="28"/>
          <w:szCs w:val="28"/>
        </w:rPr>
        <w:t xml:space="preserve"> г.</w:t>
      </w:r>
      <w:r w:rsidR="00AA0952">
        <w:rPr>
          <w:color w:val="000000"/>
          <w:sz w:val="28"/>
          <w:szCs w:val="28"/>
        </w:rPr>
        <w:t xml:space="preserve">, </w:t>
      </w:r>
      <w:r w:rsidR="009F60E4">
        <w:rPr>
          <w:sz w:val="28"/>
          <w:szCs w:val="28"/>
        </w:rPr>
        <w:t>25 июня</w:t>
      </w:r>
      <w:r w:rsidR="00FC163D">
        <w:rPr>
          <w:sz w:val="28"/>
          <w:szCs w:val="28"/>
        </w:rPr>
        <w:t xml:space="preserve"> 202</w:t>
      </w:r>
      <w:r w:rsidR="003F37DC">
        <w:rPr>
          <w:sz w:val="28"/>
          <w:szCs w:val="28"/>
        </w:rPr>
        <w:t>4</w:t>
      </w:r>
      <w:r w:rsidR="00FC163D">
        <w:rPr>
          <w:sz w:val="28"/>
          <w:szCs w:val="28"/>
        </w:rPr>
        <w:t xml:space="preserve"> г. в </w:t>
      </w:r>
      <w:r w:rsidR="009F60E4">
        <w:rPr>
          <w:sz w:val="28"/>
          <w:szCs w:val="28"/>
        </w:rPr>
        <w:t>08:54</w:t>
      </w:r>
      <w:r w:rsidR="00FC163D">
        <w:rPr>
          <w:sz w:val="28"/>
          <w:szCs w:val="28"/>
        </w:rPr>
        <w:t xml:space="preserve"> </w:t>
      </w:r>
      <w:r w:rsidR="00FC163D">
        <w:rPr>
          <w:color w:val="000000"/>
          <w:sz w:val="28"/>
          <w:szCs w:val="28"/>
        </w:rPr>
        <w:t>час.</w:t>
      </w:r>
      <w:r w:rsidR="00BF0B20">
        <w:rPr>
          <w:color w:val="000000"/>
          <w:sz w:val="28"/>
          <w:szCs w:val="28"/>
        </w:rPr>
        <w:t xml:space="preserve"> </w:t>
      </w:r>
      <w:r w:rsidR="00FC163D">
        <w:rPr>
          <w:sz w:val="28"/>
          <w:szCs w:val="28"/>
        </w:rPr>
        <w:t xml:space="preserve">на </w:t>
      </w:r>
      <w:r w:rsidR="008C4F7E">
        <w:rPr>
          <w:sz w:val="28"/>
          <w:szCs w:val="28"/>
        </w:rPr>
        <w:t>*</w:t>
      </w:r>
      <w:r w:rsidR="00773F11">
        <w:rPr>
          <w:sz w:val="28"/>
          <w:szCs w:val="28"/>
        </w:rPr>
        <w:t xml:space="preserve"> </w:t>
      </w:r>
      <w:r w:rsidR="00BF0B20">
        <w:rPr>
          <w:color w:val="000000"/>
          <w:sz w:val="28"/>
          <w:szCs w:val="28"/>
        </w:rPr>
        <w:t xml:space="preserve">управляя автомобилем марки </w:t>
      </w:r>
      <w:r w:rsidR="00FC163D">
        <w:rPr>
          <w:sz w:val="28"/>
          <w:szCs w:val="28"/>
        </w:rPr>
        <w:t>«</w:t>
      </w:r>
      <w:r w:rsidR="008C4F7E">
        <w:rPr>
          <w:sz w:val="28"/>
          <w:szCs w:val="28"/>
        </w:rPr>
        <w:t>*</w:t>
      </w:r>
      <w:r w:rsidR="00FC163D">
        <w:rPr>
          <w:sz w:val="28"/>
          <w:szCs w:val="28"/>
        </w:rPr>
        <w:t xml:space="preserve"> государственный регистрационный знак </w:t>
      </w:r>
      <w:r w:rsidR="008C4F7E">
        <w:rPr>
          <w:sz w:val="28"/>
          <w:szCs w:val="28"/>
        </w:rPr>
        <w:t>*</w:t>
      </w:r>
      <w:r w:rsidR="0018736B">
        <w:rPr>
          <w:sz w:val="28"/>
          <w:szCs w:val="28"/>
        </w:rPr>
        <w:t>,</w:t>
      </w:r>
      <w:r w:rsidR="00FC163D">
        <w:rPr>
          <w:sz w:val="28"/>
          <w:szCs w:val="28"/>
        </w:rPr>
        <w:t xml:space="preserve"> </w:t>
      </w:r>
      <w:r w:rsidR="00AA0952">
        <w:rPr>
          <w:sz w:val="28"/>
          <w:szCs w:val="28"/>
        </w:rPr>
        <w:t xml:space="preserve">в нарушение </w:t>
      </w:r>
      <w:r w:rsidR="00AA0952">
        <w:rPr>
          <w:sz w:val="28"/>
          <w:szCs w:val="28"/>
        </w:rPr>
        <w:t>п.п</w:t>
      </w:r>
      <w:r w:rsidR="00AA0952">
        <w:rPr>
          <w:sz w:val="28"/>
          <w:szCs w:val="28"/>
        </w:rPr>
        <w:t>. 1.3</w:t>
      </w:r>
      <w:r w:rsidR="00437D80">
        <w:rPr>
          <w:sz w:val="28"/>
          <w:szCs w:val="28"/>
        </w:rPr>
        <w:t xml:space="preserve"> </w:t>
      </w:r>
      <w:r w:rsidR="00AA0952">
        <w:rPr>
          <w:sz w:val="28"/>
          <w:szCs w:val="28"/>
        </w:rPr>
        <w:t>Правил дорожного движения РФ</w:t>
      </w:r>
      <w:r w:rsidR="00AA0952">
        <w:rPr>
          <w:color w:val="000000" w:themeColor="text1"/>
          <w:sz w:val="28"/>
          <w:szCs w:val="28"/>
        </w:rPr>
        <w:t xml:space="preserve">, </w:t>
      </w:r>
      <w:r w:rsidR="00226AEF">
        <w:rPr>
          <w:sz w:val="28"/>
          <w:szCs w:val="28"/>
        </w:rPr>
        <w:t>выехал</w:t>
      </w:r>
      <w:r w:rsidR="00437D80">
        <w:rPr>
          <w:sz w:val="28"/>
          <w:szCs w:val="28"/>
        </w:rPr>
        <w:t>а</w:t>
      </w:r>
      <w:r w:rsidR="00B86B02">
        <w:rPr>
          <w:sz w:val="28"/>
          <w:szCs w:val="28"/>
        </w:rPr>
        <w:t xml:space="preserve"> на полосу</w:t>
      </w:r>
      <w:r w:rsidR="00226AEF">
        <w:rPr>
          <w:sz w:val="28"/>
          <w:szCs w:val="28"/>
        </w:rPr>
        <w:t xml:space="preserve">, предназначенную для встречного движения, </w:t>
      </w:r>
      <w:r w:rsidR="00AA0952">
        <w:rPr>
          <w:color w:val="000000" w:themeColor="text1"/>
          <w:sz w:val="28"/>
          <w:szCs w:val="28"/>
        </w:rPr>
        <w:t xml:space="preserve">в зоне действия </w:t>
      </w:r>
      <w:r w:rsidR="00437D80">
        <w:rPr>
          <w:color w:val="000000" w:themeColor="text1"/>
          <w:sz w:val="28"/>
          <w:szCs w:val="28"/>
        </w:rPr>
        <w:t xml:space="preserve">дорожного </w:t>
      </w:r>
      <w:r w:rsidR="00AA0952">
        <w:rPr>
          <w:color w:val="000000" w:themeColor="text1"/>
          <w:sz w:val="28"/>
          <w:szCs w:val="28"/>
        </w:rPr>
        <w:t>знака 3.20 «Обгон запрещен»,</w:t>
      </w:r>
      <w:r w:rsidR="00AA0952">
        <w:rPr>
          <w:sz w:val="28"/>
          <w:szCs w:val="28"/>
        </w:rPr>
        <w:t xml:space="preserve"> </w:t>
      </w:r>
      <w:r w:rsidR="00BF0B20">
        <w:rPr>
          <w:color w:val="000000"/>
          <w:sz w:val="28"/>
          <w:szCs w:val="28"/>
        </w:rPr>
        <w:t>чем повторно совершил</w:t>
      </w:r>
      <w:r w:rsidR="00437D80">
        <w:rPr>
          <w:color w:val="000000"/>
          <w:sz w:val="28"/>
          <w:szCs w:val="28"/>
        </w:rPr>
        <w:t>а</w:t>
      </w:r>
      <w:r w:rsidR="00BF0B20">
        <w:rPr>
          <w:color w:val="000000"/>
          <w:sz w:val="28"/>
          <w:szCs w:val="28"/>
        </w:rPr>
        <w:t xml:space="preserve"> административное правонарушение, предусмотренное ч. 4 ст. 12.15 Кодекса Российской Федерации об административных правонарушениях, то есть совершил</w:t>
      </w:r>
      <w:r w:rsidR="00437D80">
        <w:rPr>
          <w:color w:val="000000"/>
          <w:sz w:val="28"/>
          <w:szCs w:val="28"/>
        </w:rPr>
        <w:t>а</w:t>
      </w:r>
      <w:r w:rsidR="00BF0B20">
        <w:rPr>
          <w:color w:val="000000"/>
          <w:sz w:val="28"/>
          <w:szCs w:val="28"/>
        </w:rPr>
        <w:t xml:space="preserve"> административное правонарушение, предусмотренное ч. 5 ст. 12.15 Кодекса Российской Федерации об административных правонарушениях.</w:t>
      </w:r>
    </w:p>
    <w:p w:rsidR="00B86B02" w:rsidP="00437D80" w14:paraId="5CA99927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Лебедева О.А.</w:t>
      </w:r>
      <w:r w:rsidR="006D409B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судебном</w:t>
      </w:r>
      <w:r w:rsidR="006805B2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="006805B2">
        <w:rPr>
          <w:sz w:val="28"/>
          <w:szCs w:val="28"/>
        </w:rPr>
        <w:t xml:space="preserve"> </w:t>
      </w:r>
      <w:r>
        <w:rPr>
          <w:sz w:val="28"/>
          <w:szCs w:val="28"/>
        </w:rPr>
        <w:t>с вмененным правонарушением согласилась, вину признала, пояснила, что знак возможно не заметила.</w:t>
      </w:r>
    </w:p>
    <w:p w:rsidR="00994EB7" w14:paraId="7A5FDFE5" w14:textId="6B3D3AB8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сследовав представленные материалы дела, </w:t>
      </w:r>
      <w:r w:rsidR="00B86B02">
        <w:rPr>
          <w:rFonts w:eastAsia="Calibri"/>
          <w:sz w:val="28"/>
          <w:szCs w:val="28"/>
          <w:lang w:eastAsia="en-US"/>
        </w:rPr>
        <w:t xml:space="preserve">выслушав Лебедеву О.А., </w:t>
      </w:r>
      <w:r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</w:p>
    <w:p w:rsidR="00994EB7" w14:paraId="4B1D5631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5 ст. 12.15 Кодекса Российской Федерации об административных правонарушениях административно-противоправным и наказуемым признается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994EB7" w14:paraId="3F807556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Согласно ч. 4 ст. 12.15 Кодекса Российской Федерации об административных правонарушениях административным правонарушением </w:t>
      </w:r>
      <w:r>
        <w:rPr>
          <w:rFonts w:eastAsia="Calibri"/>
          <w:sz w:val="28"/>
          <w:szCs w:val="28"/>
          <w:lang w:eastAsia="en-US"/>
        </w:rPr>
        <w:t xml:space="preserve">признается выезд в нарушение Правил дорожного движения на полосу, предназначенную для встречного движения, за исключением случаев, предусмотренных частью 3 указанной статьи. </w:t>
      </w:r>
    </w:p>
    <w:p w:rsidR="006805B2" w:rsidRPr="006A490C" w:rsidP="006805B2" w14:paraId="3E222E6C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Согласно </w:t>
      </w:r>
      <w:hyperlink r:id="rId5" w:anchor="/document/1305770/entry/100013" w:history="1">
        <w:r w:rsidRPr="006A490C">
          <w:rPr>
            <w:rStyle w:val="Hyperlink"/>
            <w:color w:val="auto"/>
            <w:sz w:val="28"/>
            <w:szCs w:val="28"/>
            <w:u w:val="none"/>
          </w:rPr>
          <w:t>пункту 1.3</w:t>
        </w:r>
      </w:hyperlink>
      <w:r>
        <w:rPr>
          <w:color w:val="22272F"/>
          <w:sz w:val="28"/>
          <w:szCs w:val="28"/>
        </w:rPr>
        <w:t xml:space="preserve"> Правил дорожного движения Российской Федерации, </w:t>
      </w:r>
      <w:r w:rsidRPr="006A490C">
        <w:rPr>
          <w:sz w:val="28"/>
          <w:szCs w:val="28"/>
        </w:rPr>
        <w:t>утвержденных </w:t>
      </w:r>
      <w:hyperlink r:id="rId5" w:anchor="/document/1305770/entry/0" w:history="1">
        <w:r w:rsidRPr="006A490C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6A490C">
        <w:rPr>
          <w:sz w:val="28"/>
          <w:szCs w:val="28"/>
        </w:rPr>
        <w:t xml:space="preserve"> Совета Министров - Правительства Российской Федерации от 23 октября 1993 года N 1090 (далее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240981" w:rsidRPr="00727361" w:rsidP="00240981" w14:paraId="16A717FF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7361">
        <w:rPr>
          <w:rFonts w:eastAsia="Calibri"/>
          <w:sz w:val="28"/>
          <w:szCs w:val="28"/>
          <w:lang w:eastAsia="en-US"/>
        </w:rPr>
        <w:t xml:space="preserve">Запрещающие знаки вводят или отменяют определенные ограничения движения. </w:t>
      </w:r>
    </w:p>
    <w:p w:rsidR="00437D80" w:rsidP="00437D80" w14:paraId="745208BE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7361">
        <w:rPr>
          <w:rFonts w:eastAsia="Calibri"/>
          <w:sz w:val="28"/>
          <w:szCs w:val="28"/>
          <w:lang w:eastAsia="en-US"/>
        </w:rPr>
        <w:t>Согласно требованиям запрещающего знака 3.20 «Обгон запрещен</w:t>
      </w:r>
      <w:r w:rsidRPr="00727361">
        <w:rPr>
          <w:rFonts w:eastAsia="Calibri"/>
          <w:sz w:val="28"/>
          <w:szCs w:val="28"/>
          <w:lang w:eastAsia="en-US"/>
        </w:rPr>
        <w:t>»</w:t>
      </w:r>
      <w:r w:rsidRPr="00727361">
        <w:rPr>
          <w:rFonts w:eastAsia="Calibri"/>
          <w:sz w:val="28"/>
          <w:szCs w:val="28"/>
          <w:lang w:eastAsia="en-US"/>
        </w:rPr>
        <w:t xml:space="preserve"> в зоне его действия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240981" w:rsidRPr="00437D80" w:rsidP="00437D80" w14:paraId="7CA85EC7" w14:textId="2E50FE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0981">
        <w:rPr>
          <w:sz w:val="28"/>
          <w:szCs w:val="28"/>
        </w:rPr>
        <w:t>В соответствии с </w:t>
      </w:r>
      <w:hyperlink r:id="rId5" w:anchor="/document/72280274/entry/15" w:history="1">
        <w:r w:rsidRPr="00240981">
          <w:rPr>
            <w:rStyle w:val="Hyperlink"/>
            <w:color w:val="auto"/>
            <w:sz w:val="28"/>
            <w:szCs w:val="28"/>
            <w:u w:val="none"/>
          </w:rPr>
          <w:t>пунктом 15</w:t>
        </w:r>
      </w:hyperlink>
      <w:r w:rsidRPr="00240981">
        <w:rPr>
          <w:sz w:val="28"/>
          <w:szCs w:val="28"/>
        </w:rPr>
        <w:t> 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 </w:t>
      </w:r>
      <w:hyperlink r:id="rId5" w:anchor="/document/12125267/entry/120" w:history="1">
        <w:r w:rsidRPr="00240981">
          <w:rPr>
            <w:rStyle w:val="Hyperlink"/>
            <w:color w:val="auto"/>
            <w:sz w:val="28"/>
            <w:szCs w:val="28"/>
            <w:u w:val="none"/>
          </w:rPr>
          <w:t>главой 12</w:t>
        </w:r>
      </w:hyperlink>
      <w:r w:rsidRPr="00240981">
        <w:rPr>
          <w:sz w:val="28"/>
          <w:szCs w:val="28"/>
        </w:rPr>
        <w:t> Кодекса Российской Федерации об административных правонарушениях"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anchor="/document/1305770/entry/100012" w:history="1">
        <w:r w:rsidRPr="00240981">
          <w:rPr>
            <w:rStyle w:val="Hyperlink"/>
            <w:color w:val="auto"/>
            <w:sz w:val="28"/>
            <w:szCs w:val="28"/>
            <w:u w:val="none"/>
          </w:rPr>
          <w:t>пункт 1.2</w:t>
        </w:r>
      </w:hyperlink>
      <w:r w:rsidRPr="00240981">
        <w:rPr>
          <w:sz w:val="28"/>
          <w:szCs w:val="28"/>
        </w:rPr>
        <w:t> ПДД РФ), которые квалифицируются по </w:t>
      </w:r>
      <w:hyperlink r:id="rId5" w:anchor="/document/12125267/entry/121503" w:history="1">
        <w:r w:rsidRPr="00240981">
          <w:rPr>
            <w:rStyle w:val="Hyperlink"/>
            <w:color w:val="auto"/>
            <w:sz w:val="28"/>
            <w:szCs w:val="28"/>
            <w:u w:val="none"/>
          </w:rPr>
          <w:t>части 3</w:t>
        </w:r>
      </w:hyperlink>
      <w:r w:rsidRPr="00240981">
        <w:rPr>
          <w:sz w:val="28"/>
          <w:szCs w:val="28"/>
        </w:rPr>
        <w:t> данной статьи), подлежат квалификации по </w:t>
      </w:r>
      <w:hyperlink r:id="rId5" w:anchor="/document/12125267/entry/121504" w:history="1">
        <w:r w:rsidRPr="00240981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240981">
        <w:rPr>
          <w:sz w:val="28"/>
          <w:szCs w:val="28"/>
        </w:rPr>
        <w:t> КоАП РФ. Непосредственно такие требования </w:t>
      </w:r>
      <w:hyperlink r:id="rId5" w:anchor="/document/1305770/entry/1000" w:history="1">
        <w:r w:rsidRPr="00240981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240981">
        <w:rPr>
          <w:sz w:val="28"/>
          <w:szCs w:val="28"/>
        </w:rPr>
        <w:t> РФ установлены, в следующих случаях, в том числе (</w:t>
      </w:r>
      <w:r w:rsidRPr="00240981">
        <w:rPr>
          <w:sz w:val="28"/>
          <w:szCs w:val="28"/>
        </w:rPr>
        <w:t>пп</w:t>
      </w:r>
      <w:r w:rsidRPr="00240981">
        <w:rPr>
          <w:sz w:val="28"/>
          <w:szCs w:val="28"/>
        </w:rPr>
        <w:t xml:space="preserve">. «д») </w:t>
      </w:r>
      <w:r w:rsidRPr="00240981">
        <w:rPr>
          <w:sz w:val="28"/>
          <w:szCs w:val="28"/>
          <w:shd w:val="clear" w:color="auto" w:fill="FFFFFF"/>
        </w:rPr>
        <w:t>запрещается обгон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сто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 (</w:t>
      </w:r>
      <w:hyperlink r:id="rId5" w:anchor="/document/1305770/entry/11400" w:history="1">
        <w:r w:rsidRPr="0024098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пункт 11.4</w:t>
        </w:r>
      </w:hyperlink>
      <w:r w:rsidRPr="00240981">
        <w:rPr>
          <w:sz w:val="28"/>
          <w:szCs w:val="28"/>
          <w:shd w:val="clear" w:color="auto" w:fill="FFFFFF"/>
        </w:rPr>
        <w:t xml:space="preserve"> ПДД РФ). </w:t>
      </w:r>
      <w:r w:rsidRPr="00240981">
        <w:rPr>
          <w:sz w:val="28"/>
          <w:szCs w:val="28"/>
        </w:rPr>
        <w:t>При этом действия лица, выехавшего на полосу, предназначенную для встречного движения, с соблюдением требований Правил, однако завершившего данный маневр в нарушение указанных требований, также подлежат квалификации по </w:t>
      </w:r>
      <w:hyperlink r:id="rId5" w:anchor="/document/12125267/entry/121504" w:history="1">
        <w:r w:rsidRPr="00240981">
          <w:rPr>
            <w:rStyle w:val="Hyperlink"/>
            <w:color w:val="auto"/>
            <w:sz w:val="28"/>
            <w:szCs w:val="28"/>
            <w:u w:val="none"/>
          </w:rPr>
          <w:t>части 4 статьи </w:t>
        </w:r>
      </w:hyperlink>
      <w:r w:rsidRPr="00240981">
        <w:rPr>
          <w:sz w:val="28"/>
          <w:szCs w:val="28"/>
        </w:rPr>
        <w:t>12.15 Кодекса Российской Федерации об административных правонарушениях.</w:t>
      </w:r>
    </w:p>
    <w:p w:rsidR="00994EB7" w14:paraId="7D139CB8" w14:textId="7676FB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693F6F">
        <w:rPr>
          <w:sz w:val="28"/>
          <w:szCs w:val="28"/>
        </w:rPr>
        <w:t>Лебедевой О.А.</w:t>
      </w:r>
      <w:r w:rsidR="00FC163D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994EB7" w14:paraId="74703AFF" w14:textId="2B5DCF1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 xml:space="preserve">протоколом об административном правонарушении </w:t>
      </w:r>
      <w:r w:rsidR="009F60E4">
        <w:rPr>
          <w:sz w:val="28"/>
          <w:szCs w:val="28"/>
        </w:rPr>
        <w:t xml:space="preserve">86 ХМ № 572011 от 25 июня 2024 </w:t>
      </w:r>
      <w:r>
        <w:rPr>
          <w:sz w:val="28"/>
          <w:szCs w:val="28"/>
        </w:rPr>
        <w:t xml:space="preserve">года, составленным в соответствии с требованиями ст. 28.2 Кодекса Российской Федерации об административных правонарушениях, в </w:t>
      </w:r>
      <w:r>
        <w:rPr>
          <w:sz w:val="28"/>
          <w:szCs w:val="28"/>
        </w:rPr>
        <w:t xml:space="preserve">котором изложены событие и обстоятельства административного правонарушения.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693F6F">
        <w:rPr>
          <w:color w:val="000000"/>
          <w:sz w:val="28"/>
          <w:szCs w:val="28"/>
        </w:rPr>
        <w:t>Лебедевой О.А.</w:t>
      </w:r>
      <w:r w:rsidR="0018736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были разъяснены.</w:t>
      </w:r>
    </w:p>
    <w:p w:rsidR="0082363E" w:rsidP="0082363E" w14:paraId="55A1F43A" w14:textId="0F3307D1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копией </w:t>
      </w:r>
      <w:r>
        <w:rPr>
          <w:sz w:val="28"/>
          <w:szCs w:val="28"/>
        </w:rPr>
        <w:t xml:space="preserve">протокола об административном правонарушении 86 ХМ № 479874 от 07 июля 2023 года в отношении </w:t>
      </w:r>
      <w:r>
        <w:rPr>
          <w:color w:val="000000"/>
          <w:sz w:val="28"/>
          <w:szCs w:val="28"/>
        </w:rPr>
        <w:t xml:space="preserve">Лебедевой О.А. </w:t>
      </w:r>
      <w:r>
        <w:rPr>
          <w:sz w:val="28"/>
          <w:szCs w:val="28"/>
        </w:rPr>
        <w:t>по ч. 4 ст. 12.15 Кодекса Российской Федерации об административных правонарушениях;</w:t>
      </w:r>
    </w:p>
    <w:p w:rsidR="0082363E" w:rsidP="0082363E" w14:paraId="54384C09" w14:textId="6AE463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</w:t>
      </w:r>
      <w:r>
        <w:rPr>
          <w:color w:val="000000"/>
          <w:sz w:val="28"/>
          <w:szCs w:val="28"/>
        </w:rPr>
        <w:t xml:space="preserve">№ № 18810386230310005263 </w:t>
      </w:r>
      <w:r>
        <w:rPr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13 июля 2023 </w:t>
      </w:r>
      <w:r>
        <w:rPr>
          <w:sz w:val="28"/>
          <w:szCs w:val="28"/>
        </w:rPr>
        <w:t xml:space="preserve">года, согласно, которому Лебедева О.А. признана виновной в совершении административного правонарушения, предусмотренного ч. 4 ст. 12.15 Кодекса Российской Федерации об административных правонарушениях с назначением наказания в виде административного штрафа в размере 5 000 рублей. Постановление вступило в законную силу </w:t>
      </w:r>
      <w:r>
        <w:rPr>
          <w:color w:val="000000"/>
          <w:sz w:val="28"/>
          <w:szCs w:val="28"/>
        </w:rPr>
        <w:t xml:space="preserve">08 августа 2023 </w:t>
      </w:r>
      <w:r>
        <w:rPr>
          <w:sz w:val="28"/>
          <w:szCs w:val="28"/>
        </w:rPr>
        <w:t>года;</w:t>
      </w:r>
    </w:p>
    <w:p w:rsidR="009F60E4" w:rsidP="006C2192" w14:paraId="565A7265" w14:textId="60D902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проекта организации дорожного движения на автомобильной дороге г. </w:t>
      </w:r>
      <w:r>
        <w:rPr>
          <w:sz w:val="28"/>
          <w:szCs w:val="28"/>
        </w:rPr>
        <w:t>Югорск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Таежный на 405-406 км автодороги «Югра», на которой отражен дорожный </w:t>
      </w:r>
      <w:r>
        <w:rPr>
          <w:color w:val="000000" w:themeColor="text1"/>
          <w:sz w:val="28"/>
          <w:szCs w:val="28"/>
        </w:rPr>
        <w:t>знак 3.20 «Обгон запрещен»</w:t>
      </w:r>
      <w:r>
        <w:rPr>
          <w:sz w:val="28"/>
          <w:szCs w:val="28"/>
        </w:rPr>
        <w:t>;</w:t>
      </w:r>
    </w:p>
    <w:p w:rsidR="00FC163D" w:rsidP="00FC163D" w14:paraId="10944818" w14:textId="6BCDC4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</w:t>
      </w:r>
      <w:r w:rsidR="00437D80">
        <w:rPr>
          <w:sz w:val="28"/>
          <w:szCs w:val="28"/>
        </w:rPr>
        <w:t>места совершения административного правонарушения</w:t>
      </w:r>
      <w:r>
        <w:rPr>
          <w:sz w:val="28"/>
          <w:szCs w:val="28"/>
        </w:rPr>
        <w:t xml:space="preserve"> от </w:t>
      </w:r>
      <w:r w:rsidR="006C2192">
        <w:rPr>
          <w:sz w:val="28"/>
          <w:szCs w:val="28"/>
        </w:rPr>
        <w:t>25 июня</w:t>
      </w:r>
      <w:r>
        <w:rPr>
          <w:sz w:val="28"/>
          <w:szCs w:val="28"/>
        </w:rPr>
        <w:t xml:space="preserve"> 202</w:t>
      </w:r>
      <w:r w:rsidR="00437D80">
        <w:rPr>
          <w:sz w:val="28"/>
          <w:szCs w:val="28"/>
        </w:rPr>
        <w:t>4</w:t>
      </w:r>
      <w:r>
        <w:rPr>
          <w:sz w:val="28"/>
          <w:szCs w:val="28"/>
        </w:rPr>
        <w:t xml:space="preserve"> г. из которой следует, что </w:t>
      </w:r>
      <w:r w:rsidR="006C2192">
        <w:rPr>
          <w:sz w:val="28"/>
          <w:szCs w:val="28"/>
        </w:rPr>
        <w:t xml:space="preserve">25 июня 2024 г. в 08:54 </w:t>
      </w:r>
      <w:r w:rsidR="00437D80">
        <w:rPr>
          <w:color w:val="000000"/>
          <w:sz w:val="28"/>
          <w:szCs w:val="28"/>
        </w:rPr>
        <w:t xml:space="preserve">час. </w:t>
      </w:r>
      <w:r w:rsidR="00437D80">
        <w:rPr>
          <w:sz w:val="28"/>
          <w:szCs w:val="28"/>
        </w:rPr>
        <w:t xml:space="preserve">на </w:t>
      </w:r>
      <w:r w:rsidR="008C4F7E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693F6F">
        <w:rPr>
          <w:sz w:val="28"/>
          <w:szCs w:val="28"/>
        </w:rPr>
        <w:t>Лебедева О.А.</w:t>
      </w:r>
      <w:r>
        <w:rPr>
          <w:sz w:val="28"/>
          <w:szCs w:val="28"/>
        </w:rPr>
        <w:t xml:space="preserve"> управляя автомобилем марки </w:t>
      </w:r>
      <w:r w:rsidR="006C2192">
        <w:rPr>
          <w:sz w:val="28"/>
          <w:szCs w:val="28"/>
        </w:rPr>
        <w:t>«</w:t>
      </w:r>
      <w:r w:rsidR="008C4F7E">
        <w:rPr>
          <w:sz w:val="28"/>
          <w:szCs w:val="28"/>
        </w:rPr>
        <w:t>*</w:t>
      </w:r>
      <w:r w:rsidR="006C2192">
        <w:rPr>
          <w:sz w:val="28"/>
          <w:szCs w:val="28"/>
        </w:rPr>
        <w:t xml:space="preserve">», государственный регистрационный знак </w:t>
      </w:r>
      <w:r w:rsidR="008C4F7E">
        <w:rPr>
          <w:sz w:val="28"/>
          <w:szCs w:val="28"/>
        </w:rPr>
        <w:t>*</w:t>
      </w:r>
      <w:r>
        <w:rPr>
          <w:sz w:val="28"/>
          <w:szCs w:val="28"/>
        </w:rPr>
        <w:t>, выехал</w:t>
      </w:r>
      <w:r w:rsidR="00437D80">
        <w:rPr>
          <w:sz w:val="28"/>
          <w:szCs w:val="28"/>
        </w:rPr>
        <w:t>а</w:t>
      </w:r>
      <w:r>
        <w:rPr>
          <w:sz w:val="28"/>
          <w:szCs w:val="28"/>
        </w:rPr>
        <w:t xml:space="preserve"> на полосу дороги, предназначенную для встречного движения</w:t>
      </w:r>
      <w:r w:rsidR="0018736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A5500">
        <w:rPr>
          <w:color w:val="000000" w:themeColor="text1"/>
          <w:sz w:val="28"/>
          <w:szCs w:val="28"/>
        </w:rPr>
        <w:t xml:space="preserve">в зоне действия знака 3.20 «Обгон запрещен», </w:t>
      </w:r>
      <w:r>
        <w:rPr>
          <w:sz w:val="28"/>
          <w:szCs w:val="28"/>
        </w:rPr>
        <w:t xml:space="preserve">со схемой </w:t>
      </w:r>
      <w:r w:rsidR="00693F6F">
        <w:rPr>
          <w:sz w:val="28"/>
          <w:szCs w:val="28"/>
        </w:rPr>
        <w:t>Лебедева О.А.</w:t>
      </w:r>
      <w:r>
        <w:rPr>
          <w:sz w:val="28"/>
          <w:szCs w:val="28"/>
        </w:rPr>
        <w:t xml:space="preserve"> был</w:t>
      </w:r>
      <w:r w:rsidR="00437D80">
        <w:rPr>
          <w:sz w:val="28"/>
          <w:szCs w:val="28"/>
        </w:rPr>
        <w:t>а</w:t>
      </w:r>
      <w:r>
        <w:rPr>
          <w:sz w:val="28"/>
          <w:szCs w:val="28"/>
        </w:rPr>
        <w:t xml:space="preserve"> ознакомлен</w:t>
      </w:r>
      <w:r w:rsidR="00437D80">
        <w:rPr>
          <w:sz w:val="28"/>
          <w:szCs w:val="28"/>
        </w:rPr>
        <w:t>а</w:t>
      </w:r>
      <w:r w:rsidR="00F93FC0">
        <w:rPr>
          <w:sz w:val="28"/>
          <w:szCs w:val="28"/>
        </w:rPr>
        <w:t xml:space="preserve"> и соглас</w:t>
      </w:r>
      <w:r w:rsidR="00437D80">
        <w:rPr>
          <w:sz w:val="28"/>
          <w:szCs w:val="28"/>
        </w:rPr>
        <w:t>на</w:t>
      </w:r>
      <w:r>
        <w:rPr>
          <w:sz w:val="28"/>
          <w:szCs w:val="28"/>
        </w:rPr>
        <w:t>;</w:t>
      </w:r>
    </w:p>
    <w:p w:rsidR="004275A3" w:rsidP="004275A3" w14:paraId="30070B0C" w14:textId="2B0A2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ИДПС ОВ ДПС ГИБДД УМВД Росси по ХМАО-Югре </w:t>
      </w:r>
      <w:r w:rsidR="008C4F7E">
        <w:rPr>
          <w:sz w:val="28"/>
          <w:szCs w:val="28"/>
        </w:rPr>
        <w:t>*</w:t>
      </w:r>
      <w:r>
        <w:rPr>
          <w:sz w:val="28"/>
          <w:szCs w:val="28"/>
        </w:rPr>
        <w:t xml:space="preserve"> М.А. от 25.06.2024 г. о выявлении административного правонарушения;</w:t>
      </w:r>
    </w:p>
    <w:p w:rsidR="004275A3" w:rsidP="004275A3" w14:paraId="605968AF" w14:textId="6870200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справкой ОМВД России по Советскому району, согласно которой Лебедева О.А.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 уголовной ответственности не привлекалась;</w:t>
      </w:r>
    </w:p>
    <w:p w:rsidR="00437D80" w:rsidP="004275A3" w14:paraId="136BEDC1" w14:textId="6C7AE2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учета транспортного средства </w:t>
      </w:r>
      <w:r w:rsidR="008C4F7E">
        <w:rPr>
          <w:sz w:val="28"/>
          <w:szCs w:val="28"/>
        </w:rPr>
        <w:t>*</w:t>
      </w:r>
      <w:r>
        <w:rPr>
          <w:sz w:val="28"/>
          <w:szCs w:val="28"/>
        </w:rPr>
        <w:t xml:space="preserve">, государственный регистрационный знак </w:t>
      </w:r>
      <w:r w:rsidR="008C4F7E">
        <w:rPr>
          <w:sz w:val="28"/>
          <w:szCs w:val="28"/>
        </w:rPr>
        <w:t>*</w:t>
      </w:r>
      <w:r>
        <w:rPr>
          <w:sz w:val="28"/>
          <w:szCs w:val="28"/>
        </w:rPr>
        <w:t>, владельцем которого является Лебедева О.А.;</w:t>
      </w:r>
    </w:p>
    <w:p w:rsidR="006A490C" w:rsidP="00D400E1" w14:paraId="42162DBD" w14:textId="500313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видеозаписью, иссл</w:t>
      </w:r>
      <w:r w:rsidR="00797A23">
        <w:rPr>
          <w:sz w:val="28"/>
          <w:szCs w:val="28"/>
        </w:rPr>
        <w:t>едованной в судебном заседании</w:t>
      </w:r>
      <w:r w:rsidR="00A22544">
        <w:rPr>
          <w:sz w:val="28"/>
          <w:szCs w:val="28"/>
        </w:rPr>
        <w:t>.</w:t>
      </w:r>
    </w:p>
    <w:p w:rsidR="00994EB7" w14:paraId="67E58280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994EB7" w14:paraId="6ACC5658" w14:textId="1DD49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доказательства, мировой судья приходит к выводу, что факт </w:t>
      </w:r>
      <w:r>
        <w:rPr>
          <w:rFonts w:eastAsia="Calibri"/>
          <w:sz w:val="28"/>
          <w:szCs w:val="28"/>
          <w:lang w:eastAsia="en-US"/>
        </w:rPr>
        <w:t xml:space="preserve">повторного совершения </w:t>
      </w:r>
      <w:r w:rsidR="00693F6F">
        <w:rPr>
          <w:sz w:val="28"/>
          <w:szCs w:val="28"/>
        </w:rPr>
        <w:t>Лебедевой О.А.</w:t>
      </w:r>
      <w:r w:rsidR="00FC163D">
        <w:rPr>
          <w:sz w:val="28"/>
          <w:szCs w:val="28"/>
        </w:rPr>
        <w:t xml:space="preserve"> </w:t>
      </w:r>
      <w:r w:rsidRPr="00B954F3">
        <w:rPr>
          <w:rFonts w:eastAsia="Calibri"/>
          <w:sz w:val="28"/>
          <w:szCs w:val="28"/>
          <w:lang w:eastAsia="en-US"/>
        </w:rPr>
        <w:t>административного</w:t>
      </w:r>
      <w:r>
        <w:rPr>
          <w:rFonts w:eastAsia="Calibri"/>
          <w:sz w:val="28"/>
          <w:szCs w:val="28"/>
          <w:lang w:eastAsia="en-US"/>
        </w:rPr>
        <w:t xml:space="preserve"> правонарушения, предусмотренного ч. 4 ст. 12.15 Кодекса Российской Федерации об административных правонарушениях, нашел подтверждение в судебном заседании.</w:t>
      </w:r>
    </w:p>
    <w:p w:rsidR="00994EB7" w14:paraId="3C1952BF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994EB7" w14:paraId="32884F11" w14:textId="1DBC0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 состоянию на </w:t>
      </w:r>
      <w:r w:rsidR="004275A3">
        <w:rPr>
          <w:color w:val="000000"/>
          <w:sz w:val="28"/>
          <w:szCs w:val="28"/>
        </w:rPr>
        <w:t>25 июня</w:t>
      </w:r>
      <w:r>
        <w:rPr>
          <w:color w:val="000000"/>
          <w:sz w:val="28"/>
          <w:szCs w:val="28"/>
        </w:rPr>
        <w:t xml:space="preserve"> 202</w:t>
      </w:r>
      <w:r w:rsidR="00437D80">
        <w:rPr>
          <w:color w:val="000000"/>
          <w:sz w:val="28"/>
          <w:szCs w:val="28"/>
        </w:rPr>
        <w:t>4</w:t>
      </w:r>
      <w:r w:rsidR="00FC163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693F6F">
        <w:rPr>
          <w:sz w:val="28"/>
          <w:szCs w:val="28"/>
        </w:rPr>
        <w:t>Лебедева О.А.</w:t>
      </w:r>
      <w:r w:rsidR="00FC163D">
        <w:rPr>
          <w:sz w:val="28"/>
          <w:szCs w:val="28"/>
        </w:rPr>
        <w:t xml:space="preserve"> </w:t>
      </w:r>
      <w:r>
        <w:rPr>
          <w:sz w:val="28"/>
          <w:szCs w:val="28"/>
        </w:rPr>
        <w:t>являл</w:t>
      </w:r>
      <w:r w:rsidR="00B86B02">
        <w:rPr>
          <w:sz w:val="28"/>
          <w:szCs w:val="28"/>
        </w:rPr>
        <w:t>ась</w:t>
      </w:r>
      <w:r>
        <w:rPr>
          <w:sz w:val="28"/>
          <w:szCs w:val="28"/>
        </w:rPr>
        <w:t xml:space="preserve"> лицом, подвергнутым административному наказанию за совершение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994EB7" w14:paraId="324E054F" w14:textId="5DC016D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693F6F">
        <w:rPr>
          <w:sz w:val="28"/>
          <w:szCs w:val="28"/>
        </w:rPr>
        <w:t>Лебедевой О.А.</w:t>
      </w:r>
      <w:r w:rsidR="00FC163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17D3A">
        <w:rPr>
          <w:sz w:val="28"/>
          <w:szCs w:val="28"/>
        </w:rPr>
        <w:t>е</w:t>
      </w:r>
      <w:r>
        <w:rPr>
          <w:sz w:val="28"/>
          <w:szCs w:val="28"/>
        </w:rPr>
        <w:t xml:space="preserve"> действия по ч. 5 ст. 12.15 Кодекса Российской Федерации об административных правонарушениях –</w:t>
      </w:r>
      <w:r>
        <w:rPr>
          <w:color w:val="000000"/>
          <w:sz w:val="28"/>
          <w:szCs w:val="28"/>
        </w:rPr>
        <w:t xml:space="preserve">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правонарушениях. </w:t>
      </w:r>
    </w:p>
    <w:p w:rsidR="00994EB7" w14:paraId="762E8222" w14:textId="78B9A9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принимает во внимание, что правонарушение, совершенное </w:t>
      </w:r>
      <w:r w:rsidR="00693F6F">
        <w:rPr>
          <w:sz w:val="28"/>
          <w:szCs w:val="28"/>
        </w:rPr>
        <w:t>Лебедевой О.А.</w:t>
      </w:r>
      <w:r w:rsidR="00FC163D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повышенную опасность, так как выезд на полосу проезжей части дороги, предназначенную для встречного движения, создает угрозу жизни и здоровью других лиц, влечет возникновение аварийной ситуации на дороге.</w:t>
      </w:r>
    </w:p>
    <w:p w:rsidR="00994EB7" w14:paraId="71435BC4" w14:textId="3A0CB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</w:t>
      </w:r>
      <w:r w:rsidR="00B86B02">
        <w:rPr>
          <w:sz w:val="28"/>
          <w:szCs w:val="28"/>
        </w:rPr>
        <w:t>а также о</w:t>
      </w:r>
      <w:r w:rsidR="00B86B02">
        <w:rPr>
          <w:color w:val="000000"/>
          <w:sz w:val="28"/>
          <w:szCs w:val="28"/>
        </w:rPr>
        <w:t xml:space="preserve">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</w:t>
      </w:r>
      <w:r>
        <w:rPr>
          <w:sz w:val="28"/>
          <w:szCs w:val="28"/>
        </w:rPr>
        <w:t xml:space="preserve">мировым судьей по делу не установлено. </w:t>
      </w:r>
    </w:p>
    <w:p w:rsidR="00994EB7" w14:paraId="516FD4BC" w14:textId="3F721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мировой судья учитывает личность </w:t>
      </w:r>
      <w:r w:rsidR="00693F6F">
        <w:rPr>
          <w:sz w:val="28"/>
          <w:szCs w:val="28"/>
        </w:rPr>
        <w:t>Лебедевой О.А.</w:t>
      </w:r>
      <w:r>
        <w:rPr>
          <w:sz w:val="28"/>
          <w:szCs w:val="28"/>
        </w:rPr>
        <w:t>, е</w:t>
      </w:r>
      <w:r w:rsidR="00D17D3A">
        <w:rPr>
          <w:sz w:val="28"/>
          <w:szCs w:val="28"/>
        </w:rPr>
        <w:t>е</w:t>
      </w:r>
      <w:r>
        <w:rPr>
          <w:sz w:val="28"/>
          <w:szCs w:val="28"/>
        </w:rPr>
        <w:t xml:space="preserve"> имущественное положение, обстоятельства совершения административного правонарушения, отсутствие смягчающих и отягчающих административную ответственность обстоятельств, характер совершенного административного правонарушения, и полагает необходимым назначить </w:t>
      </w:r>
      <w:r w:rsidR="00693F6F">
        <w:rPr>
          <w:sz w:val="28"/>
          <w:szCs w:val="28"/>
        </w:rPr>
        <w:t>Лебедевой О.А.</w:t>
      </w:r>
      <w:r w:rsidR="00FC163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в виде лишения права управления транспортными средствами</w:t>
      </w:r>
      <w:r w:rsidR="00706FA0">
        <w:rPr>
          <w:sz w:val="28"/>
          <w:szCs w:val="28"/>
        </w:rPr>
        <w:t>.</w:t>
      </w:r>
    </w:p>
    <w:p w:rsidR="000B13E6" w:rsidRPr="00C30D07" w:rsidP="00C30D07" w14:paraId="4A4104F7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994EB7" w14:paraId="3B685B50" w14:textId="777777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0B13E6" w14:paraId="2D83CEE6" w14:textId="77777777">
      <w:pPr>
        <w:ind w:firstLine="709"/>
        <w:jc w:val="center"/>
        <w:rPr>
          <w:bCs/>
          <w:sz w:val="28"/>
          <w:szCs w:val="28"/>
        </w:rPr>
      </w:pPr>
    </w:p>
    <w:p w:rsidR="00994EB7" w14:paraId="34A5284B" w14:textId="5EC4F07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4275A3">
        <w:rPr>
          <w:sz w:val="28"/>
          <w:szCs w:val="28"/>
        </w:rPr>
        <w:t xml:space="preserve">Лебедеву </w:t>
      </w:r>
      <w:r w:rsidR="008C4F7E">
        <w:rPr>
          <w:sz w:val="28"/>
          <w:szCs w:val="28"/>
        </w:rPr>
        <w:t>ОА</w:t>
      </w:r>
      <w:r w:rsidR="00C30D07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D17D3A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5 ст. 12.15 Кодекса Российской Федерации об административных правонарушениях и </w:t>
      </w:r>
      <w:r>
        <w:rPr>
          <w:bCs/>
          <w:sz w:val="28"/>
          <w:szCs w:val="28"/>
        </w:rPr>
        <w:t>назначить административное наказание в виде лишения права управления транспортными средствами на срок 1 (один) год.</w:t>
      </w:r>
    </w:p>
    <w:p w:rsidR="00994EB7" w14:paraId="3F079DD0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ОГИБДД ОМВД России по Советскому району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994EB7" w14:paraId="223E02DD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</w:t>
      </w:r>
      <w:r>
        <w:rPr>
          <w:sz w:val="28"/>
          <w:szCs w:val="28"/>
        </w:rPr>
        <w:t xml:space="preserve">уклонения лица от сдачи водительского удостоверения срок лишения права управления транспортными средствами прерывается. </w:t>
      </w:r>
    </w:p>
    <w:p w:rsidR="00994EB7" w14:paraId="4000AB02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994EB7" w14:paraId="74AD3394" w14:textId="77777777">
      <w:pPr>
        <w:jc w:val="both"/>
        <w:rPr>
          <w:sz w:val="28"/>
          <w:szCs w:val="28"/>
        </w:rPr>
      </w:pPr>
    </w:p>
    <w:p w:rsidR="00C30D07" w14:paraId="33A0BC63" w14:textId="77777777">
      <w:pPr>
        <w:jc w:val="both"/>
        <w:rPr>
          <w:sz w:val="28"/>
          <w:szCs w:val="28"/>
        </w:rPr>
      </w:pPr>
    </w:p>
    <w:p w:rsidR="00994EB7" w14:paraId="6123BF1A" w14:textId="7777777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994EB7" w14:paraId="33672D13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М.В. </w:t>
      </w:r>
      <w:r>
        <w:rPr>
          <w:sz w:val="28"/>
          <w:szCs w:val="28"/>
        </w:rPr>
        <w:t>Сапегина</w:t>
      </w:r>
    </w:p>
    <w:p w:rsidR="008C4F7E" w:rsidP="008C4F7E" w14:paraId="5B221C3D" w14:textId="77777777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C4F7E" w14:paraId="444A7E38" w14:textId="77777777">
      <w:pPr>
        <w:tabs>
          <w:tab w:val="left" w:pos="709"/>
        </w:tabs>
        <w:jc w:val="both"/>
        <w:rPr>
          <w:sz w:val="28"/>
          <w:szCs w:val="28"/>
        </w:rPr>
      </w:pPr>
    </w:p>
    <w:sectPr w:rsidSect="00B86B02">
      <w:headerReference w:type="default" r:id="rId6"/>
      <w:pgSz w:w="11906" w:h="16838"/>
      <w:pgMar w:top="851" w:right="851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50937795"/>
      <w:docPartObj>
        <w:docPartGallery w:val="Page Numbers (Top of Page)"/>
        <w:docPartUnique/>
      </w:docPartObj>
    </w:sdtPr>
    <w:sdtContent>
      <w:p w:rsidR="00994EB7" w14:paraId="26FC4626" w14:textId="5DFF4E9D">
        <w:pPr>
          <w:pStyle w:val="Header"/>
          <w:jc w:val="center"/>
        </w:pPr>
        <w:r>
          <w:fldChar w:fldCharType="begin"/>
        </w:r>
        <w:r w:rsidR="00BF0B20">
          <w:instrText>PAGE   \* MERGEFORMAT</w:instrText>
        </w:r>
        <w:r>
          <w:fldChar w:fldCharType="separate"/>
        </w:r>
        <w:r w:rsidR="008C4F7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94EB7" w14:paraId="371BF99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B7"/>
    <w:rsid w:val="000266B0"/>
    <w:rsid w:val="00073631"/>
    <w:rsid w:val="0009491A"/>
    <w:rsid w:val="0009579E"/>
    <w:rsid w:val="000B13E6"/>
    <w:rsid w:val="000B2C4E"/>
    <w:rsid w:val="000F4B64"/>
    <w:rsid w:val="00105E27"/>
    <w:rsid w:val="0011311E"/>
    <w:rsid w:val="00113380"/>
    <w:rsid w:val="00116D8B"/>
    <w:rsid w:val="00144334"/>
    <w:rsid w:val="00164A54"/>
    <w:rsid w:val="00172DB1"/>
    <w:rsid w:val="0018736B"/>
    <w:rsid w:val="001A315C"/>
    <w:rsid w:val="001B0065"/>
    <w:rsid w:val="001D4284"/>
    <w:rsid w:val="00226AEF"/>
    <w:rsid w:val="00240981"/>
    <w:rsid w:val="00293263"/>
    <w:rsid w:val="002C2AEC"/>
    <w:rsid w:val="002D5474"/>
    <w:rsid w:val="002D7A7A"/>
    <w:rsid w:val="003361C3"/>
    <w:rsid w:val="003525E5"/>
    <w:rsid w:val="00367F01"/>
    <w:rsid w:val="0037733A"/>
    <w:rsid w:val="003F37DC"/>
    <w:rsid w:val="003F40C4"/>
    <w:rsid w:val="004174C4"/>
    <w:rsid w:val="004275A3"/>
    <w:rsid w:val="004342FE"/>
    <w:rsid w:val="00437D80"/>
    <w:rsid w:val="00464C1A"/>
    <w:rsid w:val="00491029"/>
    <w:rsid w:val="004B5C9E"/>
    <w:rsid w:val="004F2725"/>
    <w:rsid w:val="00585A92"/>
    <w:rsid w:val="005D06BE"/>
    <w:rsid w:val="006805B2"/>
    <w:rsid w:val="00687A17"/>
    <w:rsid w:val="00693F6F"/>
    <w:rsid w:val="006A490C"/>
    <w:rsid w:val="006B17A1"/>
    <w:rsid w:val="006C2192"/>
    <w:rsid w:val="006D409B"/>
    <w:rsid w:val="006E105B"/>
    <w:rsid w:val="00706FA0"/>
    <w:rsid w:val="00727361"/>
    <w:rsid w:val="007647A4"/>
    <w:rsid w:val="00773F11"/>
    <w:rsid w:val="00797A23"/>
    <w:rsid w:val="007E71A3"/>
    <w:rsid w:val="0082363E"/>
    <w:rsid w:val="008C4F7E"/>
    <w:rsid w:val="00946929"/>
    <w:rsid w:val="00994EB7"/>
    <w:rsid w:val="009A0724"/>
    <w:rsid w:val="009A5500"/>
    <w:rsid w:val="009F60E4"/>
    <w:rsid w:val="00A22544"/>
    <w:rsid w:val="00A44B67"/>
    <w:rsid w:val="00AA0952"/>
    <w:rsid w:val="00AC18B6"/>
    <w:rsid w:val="00AC62B7"/>
    <w:rsid w:val="00B44A24"/>
    <w:rsid w:val="00B86B02"/>
    <w:rsid w:val="00B954F3"/>
    <w:rsid w:val="00BE0957"/>
    <w:rsid w:val="00BF0B20"/>
    <w:rsid w:val="00C2480F"/>
    <w:rsid w:val="00C30D07"/>
    <w:rsid w:val="00CD01A1"/>
    <w:rsid w:val="00CD1366"/>
    <w:rsid w:val="00D17D3A"/>
    <w:rsid w:val="00D400E1"/>
    <w:rsid w:val="00DE216B"/>
    <w:rsid w:val="00E116BA"/>
    <w:rsid w:val="00E340AE"/>
    <w:rsid w:val="00E62560"/>
    <w:rsid w:val="00EA23F0"/>
    <w:rsid w:val="00EA69BD"/>
    <w:rsid w:val="00EC66B3"/>
    <w:rsid w:val="00F03613"/>
    <w:rsid w:val="00F11932"/>
    <w:rsid w:val="00F2739B"/>
    <w:rsid w:val="00F372C4"/>
    <w:rsid w:val="00F71424"/>
    <w:rsid w:val="00F74500"/>
    <w:rsid w:val="00F879CA"/>
    <w:rsid w:val="00F93FC0"/>
    <w:rsid w:val="00FC1111"/>
    <w:rsid w:val="00FC163D"/>
    <w:rsid w:val="00FC6F3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892EEC-B892-4C16-9AE9-6C4D6C21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D06BE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5D06BE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5D06BE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D0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5D06B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D0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5D06B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D0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D06B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D06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5D06BE"/>
  </w:style>
  <w:style w:type="character" w:styleId="Hyperlink">
    <w:name w:val="Hyperlink"/>
    <w:basedOn w:val="DefaultParagraphFont"/>
    <w:uiPriority w:val="99"/>
    <w:semiHidden/>
    <w:unhideWhenUsed/>
    <w:rsid w:val="005D0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E1B13-6F54-4597-BC13-3BDCF2E0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